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F" w:rsidRDefault="00517FCF" w:rsidP="00517FCF">
      <w:pPr>
        <w:ind w:firstLine="0"/>
        <w:rPr>
          <w:sz w:val="20"/>
          <w:szCs w:val="20"/>
        </w:rPr>
      </w:pPr>
      <w:r>
        <w:rPr>
          <w:sz w:val="20"/>
          <w:szCs w:val="20"/>
        </w:rPr>
        <w:t>ČÍSLO JEDNACÍ………………………                                                 ČÍSLO REGISTRAČNÍ:……………</w:t>
      </w:r>
      <w:proofErr w:type="gramStart"/>
      <w:r>
        <w:rPr>
          <w:sz w:val="20"/>
          <w:szCs w:val="20"/>
        </w:rPr>
        <w:t>…....</w:t>
      </w:r>
      <w:proofErr w:type="gramEnd"/>
    </w:p>
    <w:p w:rsidR="00517FCF" w:rsidRDefault="00517FCF" w:rsidP="00517FCF">
      <w:pPr>
        <w:pStyle w:val="Nadpis2"/>
      </w:pPr>
      <w:r>
        <w:t xml:space="preserve">Žádost o přijetí dítěte k předškolnímu vzdělávání </w:t>
      </w:r>
      <w:r>
        <w:br/>
        <w:t>v Mateřské škole, Praha 8, Klíčanská 20</w:t>
      </w:r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podaná na základě § 34 zákona č. 561/2004 Sb., o předškolním, základním, středním, vyšším odborném a jiném vzdělávání (školský zákon), ve znění pozdějších předpisů. </w:t>
      </w:r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Zákonní zástupci se dohodli, že záležitosti přijetí dítěte do mateřské školy bude vyřizovat tento zákonný zástupce (dále jen „žadatel).</w:t>
      </w:r>
      <w:r>
        <w:rPr>
          <w:rFonts w:ascii="Calibri Light" w:hAnsi="Calibri Light"/>
          <w:sz w:val="19"/>
          <w:szCs w:val="19"/>
        </w:rPr>
        <w:t xml:space="preserve"> </w:t>
      </w:r>
    </w:p>
    <w:p w:rsidR="00517FCF" w:rsidRDefault="00517FCF" w:rsidP="00517FCF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jméno, příjmení………………………………….........................................................................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narození………………………………………………………………………………….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doručovací adresa……………………………………………………………………………….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61048F">
        <w:rPr>
          <w:rFonts w:ascii="Times New Roman" w:hAnsi="Times New Roman" w:cs="Times New Roman"/>
        </w:rPr>
        <w:t>……………………………</w:t>
      </w:r>
      <w:proofErr w:type="gramStart"/>
      <w:r w:rsidR="0061048F">
        <w:rPr>
          <w:rFonts w:ascii="Times New Roman" w:hAnsi="Times New Roman" w:cs="Times New Roman"/>
        </w:rPr>
        <w:t>…..*DS</w:t>
      </w:r>
      <w:proofErr w:type="gramEnd"/>
      <w:r>
        <w:rPr>
          <w:rFonts w:ascii="Times New Roman" w:hAnsi="Times New Roman" w:cs="Times New Roman"/>
        </w:rPr>
        <w:t xml:space="preserve"> /</w:t>
      </w:r>
      <w:r w:rsidR="0061048F">
        <w:rPr>
          <w:rFonts w:ascii="Times New Roman" w:hAnsi="Times New Roman" w:cs="Times New Roman"/>
        </w:rPr>
        <w:t>žadatele – jako fyzická osoba/…………………..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/</w:t>
      </w:r>
      <w:proofErr w:type="gramStart"/>
      <w:r>
        <w:rPr>
          <w:rFonts w:ascii="Times New Roman" w:hAnsi="Times New Roman" w:cs="Times New Roman"/>
        </w:rPr>
        <w:t>čitelně/................................................................................................................................</w:t>
      </w:r>
      <w:proofErr w:type="gramEnd"/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1048F">
        <w:rPr>
          <w:rFonts w:ascii="Times New Roman" w:hAnsi="Times New Roman" w:cs="Times New Roman"/>
          <w:sz w:val="18"/>
          <w:szCs w:val="18"/>
        </w:rPr>
        <w:t xml:space="preserve">Datová schránka - </w:t>
      </w:r>
      <w:r>
        <w:rPr>
          <w:rFonts w:ascii="Times New Roman" w:hAnsi="Times New Roman" w:cs="Times New Roman"/>
          <w:sz w:val="18"/>
          <w:szCs w:val="18"/>
        </w:rPr>
        <w:t>nepovinné</w:t>
      </w:r>
      <w:bookmarkStart w:id="0" w:name="_GoBack"/>
      <w:bookmarkEnd w:id="0"/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žádá o přijetí dítěte:</w:t>
      </w:r>
    </w:p>
    <w:p w:rsidR="00517FCF" w:rsidRDefault="00517FCF" w:rsidP="00517FCF">
      <w:pPr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:rsidR="00517FCF" w:rsidRDefault="00517FCF" w:rsidP="00517FCF">
      <w:pPr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Dítě: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příjmení………………………………………………………………………………….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narození………………………… ……………………………………………………….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17FCF" w:rsidRDefault="00517FCF" w:rsidP="00517FCF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místa trvalého pobytu dítěte…………………………………………………………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517FCF" w:rsidRDefault="00517FCF" w:rsidP="00517FCF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Touto žádostí je ve smyslu § 44, odst. 1 zákona č. 500/2004 Sb., správní řád, ve znění pozdějších předpisů, zahájeno správní řízení ve výše uvedené věci. Dle § 38 odst. 1 správního řádu mají účastníci a jejich zástupci právo nahlížet do spisu.</w:t>
      </w:r>
    </w:p>
    <w:p w:rsidR="00517FCF" w:rsidRDefault="00517FCF" w:rsidP="00517FCF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Zákonný zástupce bere na vědomí, že Mateřská škola, Praha 8, Klíčanská 20, jakožto správce údajů, zpracovává osobní údaje žáků a jejich zákonných zástupců pro účely předškolního vzdělávání.</w:t>
      </w:r>
    </w:p>
    <w:p w:rsidR="00517FCF" w:rsidRDefault="00517FCF" w:rsidP="00517FCF">
      <w:pPr>
        <w:pStyle w:val="Zkladntext"/>
        <w:rPr>
          <w:b/>
          <w:iCs/>
        </w:rPr>
      </w:pPr>
      <w:r>
        <w:rPr>
          <w:b/>
          <w:iCs/>
        </w:rPr>
        <w:t xml:space="preserve">Osobní údaje zpracováváme v souladu s požadavky s nařízením Evropského parlamentu a Rady (EU) 2016/679 ze dne 27. dubna 2016 o ochraně fyzických osob v souvislosti se zpracováním osobních údajů a o volném pohybu těchto údajů a o zrušení směrnice 95/46/ES v rozsahu nezbytném pro plnění našich zákonných povinností. Osobní údaje zpracováváme po dobu odpovídající stanoveným účelům zpracování. Bližší informace o zpracování osobních údajů a Vašich právech naleznete v našich Zásadách zpracování osobních údajů dostupných na </w:t>
      </w:r>
      <w:hyperlink r:id="rId4" w:history="1">
        <w:r>
          <w:rPr>
            <w:rStyle w:val="Hypertextovodkaz"/>
            <w:rFonts w:eastAsia="Calibri"/>
            <w:b/>
            <w:iCs/>
          </w:rPr>
          <w:t>www.ms-klicanska.cz</w:t>
        </w:r>
      </w:hyperlink>
      <w:r>
        <w:rPr>
          <w:b/>
          <w:iCs/>
        </w:rPr>
        <w:t xml:space="preserve">, v sekci Dokumenty – GDPR. </w:t>
      </w:r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Rodiče jsou povinni si vzájemně sdělit vše podstatné, co se týká dítěte a jeho zájmů.  Jedná-li jeden z rodičů v záležitosti dítěte sám vůči třetí osobě (škole), tak ta je v dobré víře, má se za to, že jedná se souhlasem druhého rodiče.</w:t>
      </w:r>
    </w:p>
    <w:p w:rsidR="00517FCF" w:rsidRDefault="00517FCF" w:rsidP="00517FCF">
      <w:pPr>
        <w:ind w:firstLine="0"/>
        <w:jc w:val="both"/>
        <w:rPr>
          <w:rFonts w:ascii="Times New Roman" w:hAnsi="Times New Roman" w:cs="Times New Roman"/>
        </w:rPr>
      </w:pPr>
    </w:p>
    <w:p w:rsidR="00517FCF" w:rsidRDefault="00517FCF" w:rsidP="00517F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podání </w:t>
      </w:r>
      <w:proofErr w:type="gramStart"/>
      <w:r>
        <w:rPr>
          <w:rFonts w:ascii="Times New Roman" w:hAnsi="Times New Roman" w:cs="Times New Roman"/>
        </w:rPr>
        <w:t>žádosti:.............................................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Ověřil:………………………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517FCF" w:rsidRDefault="00517FCF" w:rsidP="00517FCF">
      <w:pPr>
        <w:ind w:firstLine="0"/>
        <w:rPr>
          <w:rFonts w:ascii="Times New Roman" w:hAnsi="Times New Roman" w:cs="Times New Roman"/>
        </w:rPr>
      </w:pPr>
    </w:p>
    <w:p w:rsidR="0065107C" w:rsidRPr="00517FCF" w:rsidRDefault="00517FCF" w:rsidP="00517F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 – žadatele …………………………………………………………</w:t>
      </w:r>
    </w:p>
    <w:sectPr w:rsidR="0065107C" w:rsidRPr="0051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F"/>
    <w:rsid w:val="00517FCF"/>
    <w:rsid w:val="0061048F"/>
    <w:rsid w:val="006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38B8-AD29-4155-B886-5CD533E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FCF"/>
    <w:pPr>
      <w:spacing w:after="0" w:line="240" w:lineRule="auto"/>
      <w:ind w:firstLine="709"/>
    </w:pPr>
    <w:rPr>
      <w:rFonts w:ascii="Garamond" w:eastAsia="Calibri" w:hAnsi="Garamond" w:cs="Garamond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517FCF"/>
    <w:pPr>
      <w:keepNext/>
      <w:spacing w:before="120" w:after="36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17FCF"/>
    <w:rPr>
      <w:rFonts w:ascii="Times New Roman" w:eastAsia="Calibri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  <w:style w:type="character" w:styleId="Hypertextovodkaz">
    <w:name w:val="Hyperlink"/>
    <w:semiHidden/>
    <w:unhideWhenUsed/>
    <w:rsid w:val="00517F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17FCF"/>
    <w:pPr>
      <w:spacing w:after="120" w:line="240" w:lineRule="atLeast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17FC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-klicans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Účet Microsoft</cp:lastModifiedBy>
  <cp:revision>4</cp:revision>
  <cp:lastPrinted>2023-03-14T10:48:00Z</cp:lastPrinted>
  <dcterms:created xsi:type="dcterms:W3CDTF">2023-03-14T10:47:00Z</dcterms:created>
  <dcterms:modified xsi:type="dcterms:W3CDTF">2023-03-15T20:11:00Z</dcterms:modified>
</cp:coreProperties>
</file>